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CE" w:rsidRPr="00353B44" w:rsidRDefault="00BE67F0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  <w:r w:rsidR="005F36CE"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ПРОЄКТ №</w:t>
      </w:r>
      <w:r w:rsidR="00EA0E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</w:t>
      </w:r>
    </w:p>
    <w:p w:rsidR="005F36CE" w:rsidRPr="00353B44" w:rsidRDefault="005F36CE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41-ої позачергової</w:t>
      </w:r>
    </w:p>
    <w:p w:rsidR="007F2FA9" w:rsidRDefault="005F36CE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Новгород-Сіверської </w:t>
      </w:r>
    </w:p>
    <w:p w:rsidR="005F36CE" w:rsidRPr="00353B44" w:rsidRDefault="005F36CE" w:rsidP="007F2FA9">
      <w:pPr>
        <w:pStyle w:val="a8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7F2FA9" w:rsidRPr="007F2FA9" w:rsidRDefault="005F36CE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7F2FA9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</w:t>
      </w: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 </w:t>
      </w:r>
    </w:p>
    <w:p w:rsidR="003A685D" w:rsidRDefault="003A685D" w:rsidP="007F2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FA9" w:rsidRDefault="00DD5901" w:rsidP="007F2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FA9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3A685D" w:rsidRDefault="003A685D" w:rsidP="007F2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474" w:type="dxa"/>
        <w:jc w:val="center"/>
        <w:tblInd w:w="-448" w:type="dxa"/>
        <w:tblLayout w:type="fixed"/>
        <w:tblLook w:val="04A0"/>
      </w:tblPr>
      <w:tblGrid>
        <w:gridCol w:w="1123"/>
        <w:gridCol w:w="3271"/>
        <w:gridCol w:w="1674"/>
        <w:gridCol w:w="851"/>
        <w:gridCol w:w="2555"/>
      </w:tblGrid>
      <w:tr w:rsidR="0017154B" w:rsidRPr="0017154B" w:rsidTr="00B60CAC">
        <w:trPr>
          <w:jc w:val="center"/>
        </w:trPr>
        <w:tc>
          <w:tcPr>
            <w:tcW w:w="1123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271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Найменування майна</w:t>
            </w:r>
          </w:p>
        </w:tc>
        <w:tc>
          <w:tcPr>
            <w:tcW w:w="1674" w:type="dxa"/>
          </w:tcPr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Дата введення в експлуатацію </w:t>
            </w:r>
          </w:p>
        </w:tc>
        <w:tc>
          <w:tcPr>
            <w:tcW w:w="851" w:type="dxa"/>
          </w:tcPr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2555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5D" w:rsidRDefault="003A685D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</w:tcPr>
          <w:p w:rsidR="00D54423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Будівля котельні з димовою трубою по вул. Владислава Шинкаренка,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м. Новгород-Сіверський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Реєстраційний номер об’єкта 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>нерухомого майна: 2884160474060</w:t>
            </w:r>
          </w:p>
          <w:p w:rsidR="00B60CAC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площа  </w:t>
            </w: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315,2 кв. м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Котел «Факел-Г»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trHeight w:val="297"/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Котел «Факел-Г»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Димосос з двигуном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Димосос з двигуном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1" w:type="dxa"/>
          </w:tcPr>
          <w:p w:rsidR="00D54423" w:rsidRPr="00353B44" w:rsidRDefault="00B60CAC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К90/35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1" w:type="dxa"/>
          </w:tcPr>
          <w:p w:rsidR="00D54423" w:rsidRPr="00353B44" w:rsidRDefault="003A685D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КМ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1" w:type="dxa"/>
          </w:tcPr>
          <w:p w:rsidR="00D54423" w:rsidRPr="00353B44" w:rsidRDefault="003A685D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КМ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Випрямляч АМО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Випрямляч АМО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Фільтр Д-720мм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Фільтр Д-720мм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Солерозчинник Д-480мм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Водопідігрівач 3-х секційний 14 ОСТ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Водопідігрівач 7 ОСТ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Cs w:val="24"/>
              </w:rPr>
            </w:pPr>
            <w:r w:rsidRPr="00353B44">
              <w:rPr>
                <w:rFonts w:ascii="Times New Roman" w:hAnsi="Times New Roman" w:cs="Times New Roman"/>
                <w:szCs w:val="24"/>
              </w:rPr>
              <w:t>Водомір Ду-40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01.11.1999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Шафова ШРП 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01.12.2000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Т/мережа від </w:t>
            </w: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. по вул. Владислава Шинкаренка,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до д/саду-ясел на 330 місць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Газовий лічильник РГК-100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01.06.2003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71" w:type="dxa"/>
          </w:tcPr>
          <w:p w:rsidR="000735AA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01.07.2003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01.06.2005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71" w:type="dxa"/>
          </w:tcPr>
          <w:p w:rsidR="000735AA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Д-15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01.09.2005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Коректор ОЕ вузла обліку газу на газовий лічильник РГК-100 інв.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4460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01.11.2007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Тепломережа </w:t>
            </w: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. Владислава Шинкаренка,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від УП-1 до школи-саду Т1; Т2 Ду-219; Т3; Т4 Ду-159/144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30.03.2012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Вузол обліку теплової енергії СВТУ-10м, РУ Ду80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05.12.2012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Вузол обліку гарячого водопостачання СВТУ-10м, РУ Ду32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05.12.2012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ДУ-40 GS 10.0 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03.11.2017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71" w:type="dxa"/>
          </w:tcPr>
          <w:p w:rsidR="0024583E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Димосос ДН-3,5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bookmarkStart w:id="0" w:name="_GoBack"/>
            <w:bookmarkEnd w:id="0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електродвигуном N=3кВТ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FA9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FA9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7F0" w:rsidRPr="00353B44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67F0" w:rsidRPr="00353B44">
        <w:rPr>
          <w:rFonts w:ascii="Times New Roman" w:hAnsi="Times New Roman" w:cs="Times New Roman"/>
          <w:sz w:val="28"/>
          <w:szCs w:val="28"/>
        </w:rPr>
        <w:t>Юрій ЛАКОЗА</w:t>
      </w:r>
    </w:p>
    <w:sectPr w:rsidR="00BE67F0" w:rsidRPr="00353B44" w:rsidSect="00353B4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454" w:rsidRDefault="00386454" w:rsidP="00DD5901">
      <w:pPr>
        <w:spacing w:after="0" w:line="240" w:lineRule="auto"/>
      </w:pPr>
      <w:r>
        <w:separator/>
      </w:r>
    </w:p>
  </w:endnote>
  <w:endnote w:type="continuationSeparator" w:id="0">
    <w:p w:rsidR="00386454" w:rsidRDefault="00386454" w:rsidP="00DD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454" w:rsidRDefault="00386454" w:rsidP="00DD5901">
      <w:pPr>
        <w:spacing w:after="0" w:line="240" w:lineRule="auto"/>
      </w:pPr>
      <w:r>
        <w:separator/>
      </w:r>
    </w:p>
  </w:footnote>
  <w:footnote w:type="continuationSeparator" w:id="0">
    <w:p w:rsidR="00386454" w:rsidRDefault="00386454" w:rsidP="00DD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2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D5901" w:rsidRPr="007F2FA9" w:rsidRDefault="00473193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7F2FA9">
          <w:rPr>
            <w:rFonts w:ascii="Times New Roman" w:hAnsi="Times New Roman" w:cs="Times New Roman"/>
            <w:sz w:val="24"/>
          </w:rPr>
          <w:fldChar w:fldCharType="begin"/>
        </w:r>
        <w:r w:rsidR="00635D49" w:rsidRPr="007F2FA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F2FA9">
          <w:rPr>
            <w:rFonts w:ascii="Times New Roman" w:hAnsi="Times New Roman" w:cs="Times New Roman"/>
            <w:sz w:val="24"/>
          </w:rPr>
          <w:fldChar w:fldCharType="separate"/>
        </w:r>
        <w:r w:rsidR="00EA0E6C">
          <w:rPr>
            <w:rFonts w:ascii="Times New Roman" w:hAnsi="Times New Roman" w:cs="Times New Roman"/>
            <w:noProof/>
            <w:sz w:val="24"/>
          </w:rPr>
          <w:t>2</w:t>
        </w:r>
        <w:r w:rsidRPr="007F2FA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D5901" w:rsidRPr="007F2FA9" w:rsidRDefault="007F2FA9">
    <w:pPr>
      <w:pStyle w:val="a4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  <w:t xml:space="preserve">                                                                                                                          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01"/>
    <w:rsid w:val="000735AA"/>
    <w:rsid w:val="000835DD"/>
    <w:rsid w:val="00136344"/>
    <w:rsid w:val="0017154B"/>
    <w:rsid w:val="0024583E"/>
    <w:rsid w:val="002C2E3D"/>
    <w:rsid w:val="00353B44"/>
    <w:rsid w:val="00386454"/>
    <w:rsid w:val="003A685D"/>
    <w:rsid w:val="00473193"/>
    <w:rsid w:val="004A171D"/>
    <w:rsid w:val="005F36CE"/>
    <w:rsid w:val="00635D49"/>
    <w:rsid w:val="007B7ABA"/>
    <w:rsid w:val="007F2FA9"/>
    <w:rsid w:val="008378D6"/>
    <w:rsid w:val="00874E34"/>
    <w:rsid w:val="00881423"/>
    <w:rsid w:val="008858BA"/>
    <w:rsid w:val="008A38E3"/>
    <w:rsid w:val="009B45A3"/>
    <w:rsid w:val="00B60CAC"/>
    <w:rsid w:val="00BE67F0"/>
    <w:rsid w:val="00C77D66"/>
    <w:rsid w:val="00D54423"/>
    <w:rsid w:val="00DD5901"/>
    <w:rsid w:val="00EA0E6C"/>
    <w:rsid w:val="00F5203D"/>
    <w:rsid w:val="00FA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0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901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901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DD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5901"/>
    <w:rPr>
      <w:rFonts w:eastAsiaTheme="minorEastAsia"/>
      <w:lang w:val="uk-UA" w:eastAsia="uk-UA"/>
    </w:rPr>
  </w:style>
  <w:style w:type="paragraph" w:styleId="a8">
    <w:name w:val="No Spacing"/>
    <w:uiPriority w:val="1"/>
    <w:qFormat/>
    <w:rsid w:val="005F36CE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17154B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14</cp:revision>
  <cp:lastPrinted>2024-06-07T13:17:00Z</cp:lastPrinted>
  <dcterms:created xsi:type="dcterms:W3CDTF">2024-05-28T06:57:00Z</dcterms:created>
  <dcterms:modified xsi:type="dcterms:W3CDTF">2024-06-11T06:42:00Z</dcterms:modified>
</cp:coreProperties>
</file>